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El M.I. Ajuntament d’Onil, amb objectiu de promoure i incentivar la producció literària dins l’àmbi</w:t>
      </w:r>
      <w:r w:rsidR="00050F93">
        <w:rPr>
          <w:rFonts w:ascii="Tahoma" w:hAnsi="Tahoma" w:cs="Tahoma"/>
          <w:lang w:val="ca-ES"/>
        </w:rPr>
        <w:t>t de la novel·la, convoca la X</w:t>
      </w:r>
      <w:r>
        <w:rPr>
          <w:rFonts w:ascii="Tahoma" w:hAnsi="Tahoma" w:cs="Tahoma"/>
          <w:lang w:val="ca-ES"/>
        </w:rPr>
        <w:t>V</w:t>
      </w:r>
      <w:r w:rsidRPr="00455D5C">
        <w:rPr>
          <w:rFonts w:ascii="Tahoma" w:hAnsi="Tahoma" w:cs="Tahoma"/>
          <w:lang w:val="ca-ES"/>
        </w:rPr>
        <w:t xml:space="preserve"> BI</w:t>
      </w:r>
      <w:r w:rsidR="00050F93">
        <w:rPr>
          <w:rFonts w:ascii="Tahoma" w:hAnsi="Tahoma" w:cs="Tahoma"/>
          <w:lang w:val="ca-ES"/>
        </w:rPr>
        <w:t>ENNAL DE NOVEL·LA "VILA D’ONIL", 2019</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b/>
          <w:lang w:val="ca-ES"/>
        </w:rPr>
        <w:t xml:space="preserve">1- </w:t>
      </w:r>
      <w:r w:rsidRPr="00455D5C">
        <w:rPr>
          <w:rFonts w:ascii="Tahoma" w:hAnsi="Tahoma" w:cs="Tahoma"/>
          <w:b/>
          <w:u w:val="single"/>
          <w:lang w:val="ca-ES"/>
        </w:rPr>
        <w:t>REQUISITS DELS ASPIRANTS</w:t>
      </w:r>
      <w:r w:rsidRPr="00455D5C">
        <w:rPr>
          <w:rFonts w:ascii="Tahoma" w:hAnsi="Tahoma" w:cs="Tahoma"/>
          <w:lang w:val="ca-ES"/>
        </w:rPr>
        <w:t>:</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Podran optar al Premi tots els escriptors majors de 18 anys, de qualsevol nacionalitat.</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b/>
          <w:lang w:val="ca-ES"/>
        </w:rPr>
        <w:t>2-</w:t>
      </w:r>
      <w:r w:rsidRPr="00455D5C">
        <w:rPr>
          <w:rFonts w:ascii="Tahoma" w:hAnsi="Tahoma" w:cs="Tahoma"/>
          <w:b/>
          <w:u w:val="single"/>
          <w:lang w:val="ca-ES"/>
        </w:rPr>
        <w:t>PREMI:</w:t>
      </w:r>
      <w:r w:rsidRPr="00455D5C">
        <w:rPr>
          <w:rFonts w:ascii="Tahoma" w:hAnsi="Tahoma" w:cs="Tahoma"/>
          <w:lang w:val="ca-ES"/>
        </w:rPr>
        <w:t xml:space="preserve"> </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Pr>
          <w:rFonts w:ascii="Tahoma" w:hAnsi="Tahoma" w:cs="Tahoma"/>
          <w:lang w:val="ca-ES"/>
        </w:rPr>
        <w:t>Serà de 2</w:t>
      </w:r>
      <w:r w:rsidRPr="00455D5C">
        <w:rPr>
          <w:rFonts w:ascii="Tahoma" w:hAnsi="Tahoma" w:cs="Tahoma"/>
          <w:lang w:val="ca-ES"/>
        </w:rPr>
        <w:t>.500 €, als quals s’haurà de practicar la preceptiva retenció sobre l’I.R.P.F.</w:t>
      </w:r>
      <w:r w:rsidR="0020330D">
        <w:rPr>
          <w:rFonts w:ascii="Tahoma" w:hAnsi="Tahoma" w:cs="Tahoma"/>
          <w:lang w:val="ca-ES"/>
        </w:rPr>
        <w:t xml:space="preserve"> </w:t>
      </w:r>
      <w:r w:rsidR="0020330D" w:rsidRPr="00EB420D">
        <w:rPr>
          <w:rFonts w:ascii="Tahoma" w:hAnsi="Tahoma" w:cs="Tahoma"/>
          <w:lang w:val="ca-ES"/>
        </w:rPr>
        <w:t>L’abonament es realitzarà mitjançant transferència bancària.</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b/>
          <w:u w:val="single"/>
          <w:lang w:val="ca-ES"/>
        </w:rPr>
      </w:pPr>
      <w:r w:rsidRPr="00455D5C">
        <w:rPr>
          <w:rFonts w:ascii="Tahoma" w:hAnsi="Tahoma" w:cs="Tahoma"/>
          <w:b/>
          <w:lang w:val="ca-ES"/>
        </w:rPr>
        <w:t>3-</w:t>
      </w:r>
      <w:r w:rsidRPr="00455D5C">
        <w:rPr>
          <w:rFonts w:ascii="Tahoma" w:hAnsi="Tahoma" w:cs="Tahoma"/>
          <w:b/>
          <w:u w:val="single"/>
          <w:lang w:val="ca-ES"/>
        </w:rPr>
        <w:t>REQUISITS DE LES OBRES:</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 xml:space="preserve">Les novel·les tindran una extensió mínima de 150 fulls i un màxim de 300. Hauran de ser grandària DIN A4, i mecanografiats a doble espai </w:t>
      </w:r>
      <w:r>
        <w:rPr>
          <w:rFonts w:ascii="Tahoma" w:hAnsi="Tahoma" w:cs="Tahoma"/>
          <w:lang w:val="ca-ES"/>
        </w:rPr>
        <w:t xml:space="preserve">a una sola cara que </w:t>
      </w:r>
      <w:proofErr w:type="spellStart"/>
      <w:r>
        <w:rPr>
          <w:rFonts w:ascii="Tahoma" w:hAnsi="Tahoma" w:cs="Tahoma"/>
          <w:lang w:val="ca-ES"/>
        </w:rPr>
        <w:t>continga</w:t>
      </w:r>
      <w:proofErr w:type="spellEnd"/>
      <w:r>
        <w:rPr>
          <w:rFonts w:ascii="Tahoma" w:hAnsi="Tahoma" w:cs="Tahoma"/>
          <w:lang w:val="ca-ES"/>
        </w:rPr>
        <w:t xml:space="preserve"> al</w:t>
      </w:r>
      <w:r w:rsidRPr="00455D5C">
        <w:rPr>
          <w:rFonts w:ascii="Tahoma" w:hAnsi="Tahoma" w:cs="Tahoma"/>
          <w:lang w:val="ca-ES"/>
        </w:rPr>
        <w:t xml:space="preserve">menys 30 línies. A la primera pàgina es farà </w:t>
      </w:r>
      <w:r w:rsidR="00050F93">
        <w:rPr>
          <w:rFonts w:ascii="Tahoma" w:hAnsi="Tahoma" w:cs="Tahoma"/>
          <w:lang w:val="ca-ES"/>
        </w:rPr>
        <w:t>constar la concurrència a la X</w:t>
      </w:r>
      <w:r>
        <w:rPr>
          <w:rFonts w:ascii="Tahoma" w:hAnsi="Tahoma" w:cs="Tahoma"/>
          <w:lang w:val="ca-ES"/>
        </w:rPr>
        <w:t>V</w:t>
      </w:r>
      <w:r w:rsidRPr="00455D5C">
        <w:rPr>
          <w:rFonts w:ascii="Tahoma" w:hAnsi="Tahoma" w:cs="Tahoma"/>
          <w:lang w:val="ca-ES"/>
        </w:rPr>
        <w:t xml:space="preserve"> BIENNAL DE NOVEL·LA EN VALENCIÀ</w:t>
      </w:r>
      <w:r>
        <w:rPr>
          <w:rFonts w:ascii="Tahoma" w:hAnsi="Tahoma" w:cs="Tahoma"/>
          <w:lang w:val="ca-ES"/>
        </w:rPr>
        <w:t xml:space="preserve"> “VILA D’ONI</w:t>
      </w:r>
      <w:r w:rsidR="00050F93">
        <w:rPr>
          <w:rFonts w:ascii="Tahoma" w:hAnsi="Tahoma" w:cs="Tahoma"/>
          <w:lang w:val="ca-ES"/>
        </w:rPr>
        <w:t>L” 2019</w:t>
      </w:r>
      <w:r w:rsidRPr="00455D5C">
        <w:rPr>
          <w:rFonts w:ascii="Tahoma" w:hAnsi="Tahoma" w:cs="Tahoma"/>
          <w:lang w:val="ca-ES"/>
        </w:rPr>
        <w:t>.</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 xml:space="preserve">Les obres han d’estar escrites en valencià, hauran de ser originals, inèdites i no premiades anteriorment en cap altre concurs. Tampoc podran estar pendents de lliurament en qualsevol altre premi quan </w:t>
      </w:r>
      <w:proofErr w:type="spellStart"/>
      <w:r w:rsidRPr="00455D5C">
        <w:rPr>
          <w:rFonts w:ascii="Tahoma" w:hAnsi="Tahoma" w:cs="Tahoma"/>
          <w:lang w:val="ca-ES"/>
        </w:rPr>
        <w:t>finalitze</w:t>
      </w:r>
      <w:proofErr w:type="spellEnd"/>
      <w:r w:rsidRPr="00455D5C">
        <w:rPr>
          <w:rFonts w:ascii="Tahoma" w:hAnsi="Tahoma" w:cs="Tahoma"/>
          <w:lang w:val="ca-ES"/>
        </w:rPr>
        <w:t xml:space="preserve"> el termini de presentació, ni podran ser presentades a cap altre certamen abans de la decisió del jurat.</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b/>
          <w:u w:val="single"/>
          <w:lang w:val="ca-ES"/>
        </w:rPr>
      </w:pPr>
      <w:r w:rsidRPr="00455D5C">
        <w:rPr>
          <w:rFonts w:ascii="Tahoma" w:hAnsi="Tahoma" w:cs="Tahoma"/>
          <w:b/>
          <w:lang w:val="ca-ES"/>
        </w:rPr>
        <w:t>4-</w:t>
      </w:r>
      <w:r w:rsidRPr="00455D5C">
        <w:rPr>
          <w:rFonts w:ascii="Tahoma" w:hAnsi="Tahoma" w:cs="Tahoma"/>
          <w:b/>
          <w:u w:val="single"/>
          <w:lang w:val="ca-ES"/>
        </w:rPr>
        <w:t>TEMÀTICA</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Lliure</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b/>
          <w:lang w:val="ca-ES"/>
        </w:rPr>
      </w:pPr>
      <w:r w:rsidRPr="00455D5C">
        <w:rPr>
          <w:rFonts w:ascii="Tahoma" w:hAnsi="Tahoma" w:cs="Tahoma"/>
          <w:b/>
          <w:lang w:val="ca-ES"/>
        </w:rPr>
        <w:t xml:space="preserve">5- </w:t>
      </w:r>
      <w:r w:rsidRPr="00455D5C">
        <w:rPr>
          <w:rFonts w:ascii="Tahoma" w:hAnsi="Tahoma" w:cs="Tahoma"/>
          <w:b/>
          <w:u w:val="single"/>
          <w:lang w:val="ca-ES"/>
        </w:rPr>
        <w:t>NÚMERO D'OBRES</w:t>
      </w:r>
      <w:r w:rsidRPr="00455D5C">
        <w:rPr>
          <w:rFonts w:ascii="Tahoma" w:hAnsi="Tahoma" w:cs="Tahoma"/>
          <w:b/>
          <w:lang w:val="ca-ES"/>
        </w:rPr>
        <w:t>:</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Només s’admetran obres signades per un únic autor. Cada autor podrà presentar un màxim de dues obres per convocatòria.</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b/>
          <w:lang w:val="ca-ES"/>
        </w:rPr>
      </w:pPr>
      <w:r w:rsidRPr="00455D5C">
        <w:rPr>
          <w:rFonts w:ascii="Tahoma" w:hAnsi="Tahoma" w:cs="Tahoma"/>
          <w:b/>
          <w:lang w:val="ca-ES"/>
        </w:rPr>
        <w:t xml:space="preserve">6- </w:t>
      </w:r>
      <w:r w:rsidRPr="00455D5C">
        <w:rPr>
          <w:rFonts w:ascii="Tahoma" w:hAnsi="Tahoma" w:cs="Tahoma"/>
          <w:b/>
          <w:u w:val="single"/>
          <w:lang w:val="ca-ES"/>
        </w:rPr>
        <w:t>PRESENTACIÓ DE LES OBRES</w:t>
      </w:r>
      <w:r w:rsidRPr="00455D5C">
        <w:rPr>
          <w:rFonts w:ascii="Tahoma" w:hAnsi="Tahoma" w:cs="Tahoma"/>
          <w:b/>
          <w:lang w:val="ca-ES"/>
        </w:rPr>
        <w:t>:</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 xml:space="preserve">L’autor remetrà tres originals impresos en perfectes condicions de </w:t>
      </w:r>
      <w:proofErr w:type="spellStart"/>
      <w:r w:rsidRPr="00455D5C">
        <w:rPr>
          <w:rFonts w:ascii="Tahoma" w:hAnsi="Tahoma" w:cs="Tahoma"/>
          <w:lang w:val="ca-ES"/>
        </w:rPr>
        <w:t>legibilitat</w:t>
      </w:r>
      <w:proofErr w:type="spellEnd"/>
      <w:r w:rsidRPr="00455D5C">
        <w:rPr>
          <w:rFonts w:ascii="Tahoma" w:hAnsi="Tahoma" w:cs="Tahoma"/>
          <w:lang w:val="ca-ES"/>
        </w:rPr>
        <w:t xml:space="preserve">, enquadernats o cosits. Cada original anirà signat amb el mateix pseudònim, acompanyats d’una plica (sobre tancat). A l’exterior del sobre s’indicarà el títol de l’obra i el pseudònim. A l’interior del sobre, hi constaran les següents dades </w:t>
      </w:r>
      <w:r w:rsidRPr="00455D5C">
        <w:rPr>
          <w:rFonts w:ascii="Tahoma" w:hAnsi="Tahoma" w:cs="Tahoma"/>
          <w:lang w:val="ca-ES"/>
        </w:rPr>
        <w:lastRenderedPageBreak/>
        <w:t xml:space="preserve">de l’autor: </w:t>
      </w:r>
      <w:r w:rsidRPr="00455D5C">
        <w:rPr>
          <w:rFonts w:ascii="Tahoma" w:hAnsi="Tahoma" w:cs="Tahoma"/>
          <w:b/>
          <w:lang w:val="ca-ES"/>
        </w:rPr>
        <w:t>Nom, Cognoms, Adreça, Població, Fotocòpia del DNI,</w:t>
      </w:r>
      <w:r>
        <w:rPr>
          <w:rFonts w:ascii="Tahoma" w:hAnsi="Tahoma" w:cs="Tahoma"/>
          <w:b/>
          <w:lang w:val="ca-ES"/>
        </w:rPr>
        <w:t xml:space="preserve"> </w:t>
      </w:r>
      <w:r w:rsidRPr="00455D5C">
        <w:rPr>
          <w:rFonts w:ascii="Tahoma" w:hAnsi="Tahoma" w:cs="Tahoma"/>
          <w:b/>
          <w:lang w:val="ca-ES"/>
        </w:rPr>
        <w:t>Telèfon de contacte, i si s’escau, correu electrònic</w:t>
      </w:r>
      <w:r w:rsidRPr="00455D5C">
        <w:rPr>
          <w:rFonts w:ascii="Tahoma" w:hAnsi="Tahoma" w:cs="Tahoma"/>
          <w:lang w:val="ca-ES"/>
        </w:rPr>
        <w:t>.</w:t>
      </w:r>
      <w:r>
        <w:rPr>
          <w:rFonts w:ascii="Tahoma" w:hAnsi="Tahoma" w:cs="Tahoma"/>
          <w:b/>
          <w:lang w:val="ca-ES"/>
        </w:rPr>
        <w:t xml:space="preserve"> U</w:t>
      </w:r>
      <w:r w:rsidRPr="00455D5C">
        <w:rPr>
          <w:rFonts w:ascii="Tahoma" w:hAnsi="Tahoma" w:cs="Tahoma"/>
          <w:b/>
          <w:lang w:val="ca-ES"/>
        </w:rPr>
        <w:t xml:space="preserve">na manifestació expressa sobre l’originalitat i l’autoria de l’obra que presenta, </w:t>
      </w:r>
    </w:p>
    <w:p w:rsidR="0039496B"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 xml:space="preserve">A més, les obres es presentaran en suport informàtic. Seran vàlids </w:t>
      </w:r>
      <w:proofErr w:type="spellStart"/>
      <w:r w:rsidRPr="00455D5C">
        <w:rPr>
          <w:rFonts w:ascii="Tahoma" w:hAnsi="Tahoma" w:cs="Tahoma"/>
          <w:lang w:val="ca-ES"/>
        </w:rPr>
        <w:t>CDs</w:t>
      </w:r>
      <w:proofErr w:type="spellEnd"/>
      <w:r w:rsidRPr="00455D5C">
        <w:rPr>
          <w:rFonts w:ascii="Tahoma" w:hAnsi="Tahoma" w:cs="Tahoma"/>
          <w:lang w:val="ca-ES"/>
        </w:rPr>
        <w:t xml:space="preserve">. Les obres hauran d’estar escrites emprant únicament el processador de textos Microsoft Word o bé </w:t>
      </w:r>
      <w:proofErr w:type="spellStart"/>
      <w:r w:rsidRPr="00455D5C">
        <w:rPr>
          <w:rFonts w:ascii="Tahoma" w:hAnsi="Tahoma" w:cs="Tahoma"/>
          <w:lang w:val="ca-ES"/>
        </w:rPr>
        <w:t>Adobe</w:t>
      </w:r>
      <w:proofErr w:type="spellEnd"/>
      <w:r w:rsidRPr="00455D5C">
        <w:rPr>
          <w:rFonts w:ascii="Tahoma" w:hAnsi="Tahoma" w:cs="Tahoma"/>
          <w:lang w:val="ca-ES"/>
        </w:rPr>
        <w:t xml:space="preserve"> Reader.</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b/>
          <w:lang w:val="ca-ES"/>
        </w:rPr>
      </w:pPr>
      <w:r w:rsidRPr="00455D5C">
        <w:rPr>
          <w:rFonts w:ascii="Tahoma" w:hAnsi="Tahoma" w:cs="Tahoma"/>
          <w:b/>
          <w:lang w:val="ca-ES"/>
        </w:rPr>
        <w:t xml:space="preserve">7- </w:t>
      </w:r>
      <w:r w:rsidRPr="00455D5C">
        <w:rPr>
          <w:rFonts w:ascii="Tahoma" w:hAnsi="Tahoma" w:cs="Tahoma"/>
          <w:b/>
          <w:u w:val="single"/>
          <w:lang w:val="ca-ES"/>
        </w:rPr>
        <w:t>TERMINI I LLOC DE PRESENTACIÓ D'OBRES:</w:t>
      </w:r>
      <w:r w:rsidRPr="00455D5C">
        <w:rPr>
          <w:rFonts w:ascii="Tahoma" w:hAnsi="Tahoma" w:cs="Tahoma"/>
          <w:b/>
          <w:lang w:val="ca-ES"/>
        </w:rPr>
        <w:t xml:space="preserve"> </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Els originals s’enviaran per Correu Certificat, Agència o Missatgeria a la següent adreça</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ahoma" w:hAnsi="Tahoma" w:cs="Tahoma"/>
          <w:b/>
          <w:lang w:val="ca-ES"/>
        </w:rPr>
      </w:pPr>
      <w:r w:rsidRPr="00455D5C">
        <w:rPr>
          <w:rFonts w:ascii="Tahoma" w:hAnsi="Tahoma" w:cs="Tahoma"/>
          <w:b/>
          <w:lang w:val="ca-ES"/>
        </w:rPr>
        <w:t>Biblioteca Pública Municipal</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ahoma" w:hAnsi="Tahoma" w:cs="Tahoma"/>
          <w:b/>
          <w:lang w:val="ca-ES"/>
        </w:rPr>
      </w:pPr>
      <w:r w:rsidRPr="00455D5C">
        <w:rPr>
          <w:rFonts w:ascii="Tahoma" w:hAnsi="Tahoma" w:cs="Tahoma"/>
          <w:b/>
          <w:lang w:val="ca-ES"/>
        </w:rPr>
        <w:t>Av. Constitució 21</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ahoma" w:hAnsi="Tahoma" w:cs="Tahoma"/>
          <w:b/>
          <w:lang w:val="ca-ES"/>
        </w:rPr>
      </w:pPr>
      <w:r w:rsidRPr="00455D5C">
        <w:rPr>
          <w:rFonts w:ascii="Tahoma" w:hAnsi="Tahoma" w:cs="Tahoma"/>
          <w:b/>
          <w:lang w:val="ca-ES"/>
        </w:rPr>
        <w:t>03430 ONIL (Alacant)</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S’haurà d’indicar clarament al sobre "</w:t>
      </w:r>
      <w:r w:rsidR="00050F93">
        <w:rPr>
          <w:rFonts w:ascii="Tahoma" w:hAnsi="Tahoma" w:cs="Tahoma"/>
          <w:b/>
          <w:lang w:val="ca-ES"/>
        </w:rPr>
        <w:t>X</w:t>
      </w:r>
      <w:r>
        <w:rPr>
          <w:rFonts w:ascii="Tahoma" w:hAnsi="Tahoma" w:cs="Tahoma"/>
          <w:b/>
          <w:lang w:val="ca-ES"/>
        </w:rPr>
        <w:t>V</w:t>
      </w:r>
      <w:r w:rsidRPr="00455D5C">
        <w:rPr>
          <w:rFonts w:ascii="Tahoma" w:hAnsi="Tahoma" w:cs="Tahoma"/>
          <w:b/>
          <w:lang w:val="ca-ES"/>
        </w:rPr>
        <w:t xml:space="preserve"> Biennal de Novel·la Vila d'Onil</w:t>
      </w:r>
      <w:r w:rsidRPr="00455D5C">
        <w:rPr>
          <w:rFonts w:ascii="Tahoma" w:hAnsi="Tahoma" w:cs="Tahoma"/>
          <w:lang w:val="ca-ES"/>
        </w:rPr>
        <w:t>".</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b/>
          <w:lang w:val="ca-ES"/>
        </w:rPr>
      </w:pPr>
      <w:r w:rsidRPr="00455D5C">
        <w:rPr>
          <w:rFonts w:ascii="Tahoma" w:hAnsi="Tahoma" w:cs="Tahoma"/>
          <w:lang w:val="ca-ES"/>
        </w:rPr>
        <w:t xml:space="preserve">El termini per a la presentació d’obres conclourà el </w:t>
      </w:r>
      <w:r w:rsidR="00050F93">
        <w:rPr>
          <w:rFonts w:ascii="Tahoma" w:hAnsi="Tahoma" w:cs="Tahoma"/>
          <w:b/>
          <w:lang w:val="ca-ES"/>
        </w:rPr>
        <w:t>2 de setembre de 2019</w:t>
      </w:r>
      <w:r w:rsidRPr="00455D5C">
        <w:rPr>
          <w:rFonts w:ascii="Tahoma" w:hAnsi="Tahoma" w:cs="Tahoma"/>
          <w:b/>
          <w:lang w:val="ca-ES"/>
        </w:rPr>
        <w:t>.</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No s’acceptarà cap obra enviada fora del termini establert.</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 xml:space="preserve">L’enviament d’obres per agència, correu, o qualsevol altre mitjà que no </w:t>
      </w:r>
      <w:proofErr w:type="spellStart"/>
      <w:r w:rsidRPr="00455D5C">
        <w:rPr>
          <w:rFonts w:ascii="Tahoma" w:hAnsi="Tahoma" w:cs="Tahoma"/>
          <w:lang w:val="ca-ES"/>
        </w:rPr>
        <w:t>siga</w:t>
      </w:r>
      <w:proofErr w:type="spellEnd"/>
      <w:r w:rsidRPr="00455D5C">
        <w:rPr>
          <w:rFonts w:ascii="Tahoma" w:hAnsi="Tahoma" w:cs="Tahoma"/>
          <w:lang w:val="ca-ES"/>
        </w:rPr>
        <w:t xml:space="preserve"> presencial per part de l’autor o persona en qui </w:t>
      </w:r>
      <w:proofErr w:type="spellStart"/>
      <w:r w:rsidRPr="00455D5C">
        <w:rPr>
          <w:rFonts w:ascii="Tahoma" w:hAnsi="Tahoma" w:cs="Tahoma"/>
          <w:lang w:val="ca-ES"/>
        </w:rPr>
        <w:t>delegue</w:t>
      </w:r>
      <w:proofErr w:type="spellEnd"/>
      <w:r w:rsidRPr="00455D5C">
        <w:rPr>
          <w:rFonts w:ascii="Tahoma" w:hAnsi="Tahoma" w:cs="Tahoma"/>
          <w:lang w:val="ca-ES"/>
        </w:rPr>
        <w:t>, anirà a càrrec de l’autor mateix; l’Ajuntament d’Onil queda exclòs de qualsevol responsabilitat per pèrdua o deterioració de les obres en aquest procés.</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 xml:space="preserve">La informació sobre la convocatòria podrà sol·licitar-se a </w:t>
      </w:r>
      <w:smartTag w:uri="urn:schemas-microsoft-com:office:smarttags" w:element="PersonName">
        <w:smartTagPr>
          <w:attr w:name="ProductID" w:val="la Biblioteca P￺blica"/>
        </w:smartTagPr>
        <w:smartTag w:uri="urn:schemas-microsoft-com:office:smarttags" w:element="PersonName">
          <w:smartTagPr>
            <w:attr w:name="ProductID" w:val="la Biblioteca"/>
          </w:smartTagPr>
          <w:r w:rsidRPr="00455D5C">
            <w:rPr>
              <w:rFonts w:ascii="Tahoma" w:hAnsi="Tahoma" w:cs="Tahoma"/>
              <w:lang w:val="ca-ES"/>
            </w:rPr>
            <w:t>la Biblioteca</w:t>
          </w:r>
        </w:smartTag>
        <w:r w:rsidRPr="00455D5C">
          <w:rPr>
            <w:rFonts w:ascii="Tahoma" w:hAnsi="Tahoma" w:cs="Tahoma"/>
            <w:lang w:val="ca-ES"/>
          </w:rPr>
          <w:t xml:space="preserve"> Pública</w:t>
        </w:r>
      </w:smartTag>
      <w:r w:rsidRPr="00455D5C">
        <w:rPr>
          <w:rFonts w:ascii="Tahoma" w:hAnsi="Tahoma" w:cs="Tahoma"/>
          <w:lang w:val="ca-ES"/>
        </w:rPr>
        <w:t xml:space="preserve"> Municipal  </w:t>
      </w:r>
      <w:r>
        <w:rPr>
          <w:rFonts w:ascii="Tahoma" w:hAnsi="Tahoma" w:cs="Tahoma"/>
          <w:lang w:val="ca-ES"/>
        </w:rPr>
        <w:t xml:space="preserve">610926671 </w:t>
      </w:r>
      <w:r w:rsidRPr="00455D5C">
        <w:rPr>
          <w:rFonts w:ascii="Tahoma" w:hAnsi="Tahoma" w:cs="Tahoma"/>
          <w:lang w:val="ca-ES"/>
        </w:rPr>
        <w:t xml:space="preserve">o al correu electrònic: </w:t>
      </w:r>
      <w:r w:rsidRPr="00455D5C">
        <w:rPr>
          <w:rStyle w:val="Hipervnculo"/>
          <w:rFonts w:ascii="Tahoma" w:hAnsi="Tahoma" w:cs="Tahoma"/>
          <w:lang w:val="ca-ES"/>
        </w:rPr>
        <w:t>bienal@ayto-onil.es</w:t>
      </w:r>
    </w:p>
    <w:p w:rsidR="0039496B"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b/>
          <w:u w:val="single"/>
          <w:lang w:val="ca-ES"/>
        </w:rPr>
      </w:pPr>
      <w:r w:rsidRPr="00455D5C">
        <w:rPr>
          <w:rFonts w:ascii="Tahoma" w:hAnsi="Tahoma" w:cs="Tahoma"/>
          <w:b/>
          <w:lang w:val="ca-ES"/>
        </w:rPr>
        <w:t xml:space="preserve">8- </w:t>
      </w:r>
      <w:r w:rsidRPr="00455D5C">
        <w:rPr>
          <w:rFonts w:ascii="Tahoma" w:hAnsi="Tahoma" w:cs="Tahoma"/>
          <w:b/>
          <w:u w:val="single"/>
          <w:lang w:val="ca-ES"/>
        </w:rPr>
        <w:t>PROPIETAT DE L'OBRA PREMIADA:</w:t>
      </w:r>
    </w:p>
    <w:p w:rsidR="0039496B" w:rsidRPr="00BB12CE"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BB12CE">
        <w:rPr>
          <w:rFonts w:ascii="Tahoma" w:hAnsi="Tahoma" w:cs="Tahoma"/>
          <w:lang w:val="ca-ES"/>
        </w:rPr>
        <w:t xml:space="preserve">La </w:t>
      </w:r>
      <w:r>
        <w:rPr>
          <w:rFonts w:ascii="Tahoma" w:hAnsi="Tahoma" w:cs="Tahoma"/>
          <w:lang w:val="ca-ES"/>
        </w:rPr>
        <w:t>Regidoria</w:t>
      </w:r>
      <w:r w:rsidRPr="00BB12CE">
        <w:rPr>
          <w:rFonts w:ascii="Tahoma" w:hAnsi="Tahoma" w:cs="Tahoma"/>
          <w:lang w:val="ca-ES"/>
        </w:rPr>
        <w:t xml:space="preserve"> de Cultura del M.I. Ajuntament d’Onil es reserva dos anys la gestió de la publicació i distribució de l’obra guanyador</w:t>
      </w:r>
      <w:r>
        <w:rPr>
          <w:rFonts w:ascii="Tahoma" w:hAnsi="Tahoma" w:cs="Tahoma"/>
          <w:lang w:val="ca-ES"/>
        </w:rPr>
        <w:t xml:space="preserve">a baix segell editorial o en </w:t>
      </w:r>
      <w:proofErr w:type="spellStart"/>
      <w:r>
        <w:rPr>
          <w:rFonts w:ascii="Tahoma" w:hAnsi="Tahoma" w:cs="Tahoma"/>
          <w:lang w:val="ca-ES"/>
        </w:rPr>
        <w:t>co</w:t>
      </w:r>
      <w:proofErr w:type="spellEnd"/>
      <w:r>
        <w:rPr>
          <w:rFonts w:ascii="Tahoma" w:hAnsi="Tahoma" w:cs="Tahoma"/>
          <w:lang w:val="ca-ES"/>
        </w:rPr>
        <w:t>-e</w:t>
      </w:r>
      <w:r w:rsidRPr="00BB12CE">
        <w:rPr>
          <w:rFonts w:ascii="Tahoma" w:hAnsi="Tahoma" w:cs="Tahoma"/>
          <w:lang w:val="ca-ES"/>
        </w:rPr>
        <w:t>dició</w:t>
      </w:r>
    </w:p>
    <w:p w:rsidR="0039496B" w:rsidRPr="00BB12CE"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BB12CE">
        <w:rPr>
          <w:rFonts w:ascii="Tahoma" w:hAnsi="Tahoma" w:cs="Tahoma"/>
          <w:bCs/>
          <w:iCs/>
          <w:lang w:val="ca-ES"/>
        </w:rPr>
        <w:lastRenderedPageBreak/>
        <w:t>Transcorreguts</w:t>
      </w:r>
      <w:r w:rsidRPr="00BB12CE">
        <w:rPr>
          <w:rFonts w:ascii="Tahoma" w:hAnsi="Tahoma" w:cs="Tahoma"/>
          <w:lang w:val="ca-ES"/>
        </w:rPr>
        <w:t xml:space="preserve"> aquests dos anys, si l’autor decideix publicar l’obra a qualsevol altra editorial, haurà d'informar l'Ajuntament, farà constar al llibre el nom del premi, i lliurarà 50 exemplars de l’obra editada al M.I. Ajuntament d’Onil.</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b/>
          <w:u w:val="single"/>
          <w:lang w:val="ca-ES"/>
        </w:rPr>
      </w:pPr>
      <w:r w:rsidRPr="00455D5C">
        <w:rPr>
          <w:rFonts w:ascii="Tahoma" w:hAnsi="Tahoma" w:cs="Tahoma"/>
          <w:b/>
          <w:lang w:val="ca-ES"/>
        </w:rPr>
        <w:t>9-</w:t>
      </w:r>
      <w:r w:rsidRPr="00455D5C">
        <w:rPr>
          <w:rFonts w:ascii="Tahoma" w:hAnsi="Tahoma" w:cs="Tahoma"/>
          <w:b/>
          <w:u w:val="single"/>
          <w:lang w:val="ca-ES"/>
        </w:rPr>
        <w:t xml:space="preserve"> LLIURAMENT DEL PREMI:</w:t>
      </w:r>
    </w:p>
    <w:p w:rsidR="0039496B" w:rsidRPr="00F02D1D"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color w:val="000000"/>
          <w:shd w:val="clear" w:color="auto" w:fill="FFFFFF"/>
        </w:rPr>
      </w:pPr>
      <w:r w:rsidRPr="00F02D1D">
        <w:rPr>
          <w:rFonts w:ascii="Arial" w:hAnsi="Arial" w:cs="Arial"/>
          <w:color w:val="000000"/>
          <w:shd w:val="clear" w:color="auto" w:fill="FFFFFF"/>
        </w:rPr>
        <w:t xml:space="preserve">Es </w:t>
      </w:r>
      <w:proofErr w:type="spellStart"/>
      <w:r w:rsidRPr="00F02D1D">
        <w:rPr>
          <w:rFonts w:ascii="Arial" w:hAnsi="Arial" w:cs="Arial"/>
          <w:color w:val="000000"/>
          <w:shd w:val="clear" w:color="auto" w:fill="FFFFFF"/>
        </w:rPr>
        <w:t>durà</w:t>
      </w:r>
      <w:proofErr w:type="spellEnd"/>
      <w:r w:rsidRPr="00F02D1D">
        <w:rPr>
          <w:rFonts w:ascii="Arial" w:hAnsi="Arial" w:cs="Arial"/>
          <w:color w:val="000000"/>
          <w:shd w:val="clear" w:color="auto" w:fill="FFFFFF"/>
        </w:rPr>
        <w:t xml:space="preserve"> a </w:t>
      </w:r>
      <w:proofErr w:type="spellStart"/>
      <w:r w:rsidRPr="00F02D1D">
        <w:rPr>
          <w:rFonts w:ascii="Arial" w:hAnsi="Arial" w:cs="Arial"/>
          <w:color w:val="000000"/>
          <w:shd w:val="clear" w:color="auto" w:fill="FFFFFF"/>
        </w:rPr>
        <w:t>terme</w:t>
      </w:r>
      <w:proofErr w:type="spellEnd"/>
      <w:r w:rsidRPr="00F02D1D">
        <w:rPr>
          <w:rFonts w:ascii="Arial" w:hAnsi="Arial" w:cs="Arial"/>
          <w:color w:val="000000"/>
          <w:shd w:val="clear" w:color="auto" w:fill="FFFFFF"/>
        </w:rPr>
        <w:t xml:space="preserve"> en el Centre Cultural. La data </w:t>
      </w:r>
      <w:proofErr w:type="spellStart"/>
      <w:r w:rsidRPr="00F02D1D">
        <w:rPr>
          <w:rFonts w:ascii="Arial" w:hAnsi="Arial" w:cs="Arial"/>
          <w:color w:val="000000"/>
          <w:shd w:val="clear" w:color="auto" w:fill="FFFFFF"/>
        </w:rPr>
        <w:t>serà</w:t>
      </w:r>
      <w:proofErr w:type="spellEnd"/>
      <w:r w:rsidRPr="00F02D1D">
        <w:rPr>
          <w:rFonts w:ascii="Arial" w:hAnsi="Arial" w:cs="Arial"/>
          <w:color w:val="000000"/>
          <w:shd w:val="clear" w:color="auto" w:fill="FFFFFF"/>
        </w:rPr>
        <w:t xml:space="preserve"> anunciada </w:t>
      </w:r>
      <w:proofErr w:type="spellStart"/>
      <w:r w:rsidRPr="00F02D1D">
        <w:rPr>
          <w:rFonts w:ascii="Arial" w:hAnsi="Arial" w:cs="Arial"/>
          <w:color w:val="000000"/>
          <w:shd w:val="clear" w:color="auto" w:fill="FFFFFF"/>
        </w:rPr>
        <w:t>prèviament</w:t>
      </w:r>
      <w:proofErr w:type="spellEnd"/>
      <w:r w:rsidRPr="00F02D1D">
        <w:rPr>
          <w:rFonts w:ascii="Arial" w:hAnsi="Arial" w:cs="Arial"/>
          <w:color w:val="000000"/>
          <w:shd w:val="clear" w:color="auto" w:fill="FFFFFF"/>
        </w:rPr>
        <w:t xml:space="preserve"> a </w:t>
      </w:r>
      <w:proofErr w:type="spellStart"/>
      <w:r w:rsidRPr="00F02D1D">
        <w:rPr>
          <w:rFonts w:ascii="Arial" w:hAnsi="Arial" w:cs="Arial"/>
          <w:color w:val="000000"/>
          <w:shd w:val="clear" w:color="auto" w:fill="FFFFFF"/>
        </w:rPr>
        <w:t>l'acte</w:t>
      </w:r>
      <w:proofErr w:type="spellEnd"/>
      <w:r w:rsidRPr="00F02D1D">
        <w:rPr>
          <w:rFonts w:ascii="Arial" w:hAnsi="Arial" w:cs="Arial"/>
          <w:color w:val="000000"/>
          <w:shd w:val="clear" w:color="auto" w:fill="FFFFFF"/>
        </w:rPr>
        <w:t>.</w:t>
      </w:r>
      <w:r w:rsidRPr="00F02D1D">
        <w:rPr>
          <w:rStyle w:val="apple-converted-space"/>
          <w:rFonts w:ascii="Arial" w:hAnsi="Arial" w:cs="Arial"/>
          <w:color w:val="000000"/>
          <w:shd w:val="clear" w:color="auto" w:fill="FFFFFF"/>
        </w:rPr>
        <w:t> </w:t>
      </w:r>
      <w:r w:rsidRPr="00F02D1D">
        <w:rPr>
          <w:rFonts w:ascii="Arial" w:hAnsi="Arial" w:cs="Arial"/>
          <w:color w:val="000000"/>
        </w:rPr>
        <w:br/>
      </w:r>
      <w:proofErr w:type="spellStart"/>
      <w:r w:rsidRPr="00F02D1D">
        <w:rPr>
          <w:rFonts w:ascii="Arial" w:hAnsi="Arial" w:cs="Arial"/>
          <w:color w:val="000000"/>
          <w:shd w:val="clear" w:color="auto" w:fill="FFFFFF"/>
        </w:rPr>
        <w:t>L'autor</w:t>
      </w:r>
      <w:proofErr w:type="spellEnd"/>
      <w:r w:rsidRPr="00F02D1D">
        <w:rPr>
          <w:rFonts w:ascii="Arial" w:hAnsi="Arial" w:cs="Arial"/>
          <w:color w:val="000000"/>
          <w:shd w:val="clear" w:color="auto" w:fill="FFFFFF"/>
        </w:rPr>
        <w:t xml:space="preserve"> </w:t>
      </w:r>
      <w:proofErr w:type="spellStart"/>
      <w:r w:rsidRPr="00F02D1D">
        <w:rPr>
          <w:rFonts w:ascii="Arial" w:hAnsi="Arial" w:cs="Arial"/>
          <w:color w:val="000000"/>
          <w:shd w:val="clear" w:color="auto" w:fill="FFFFFF"/>
        </w:rPr>
        <w:t>guanyador</w:t>
      </w:r>
      <w:proofErr w:type="spellEnd"/>
      <w:r w:rsidRPr="00F02D1D">
        <w:rPr>
          <w:rFonts w:ascii="Arial" w:hAnsi="Arial" w:cs="Arial"/>
          <w:color w:val="000000"/>
          <w:shd w:val="clear" w:color="auto" w:fill="FFFFFF"/>
        </w:rPr>
        <w:t xml:space="preserve"> </w:t>
      </w:r>
      <w:proofErr w:type="spellStart"/>
      <w:r w:rsidRPr="00F02D1D">
        <w:rPr>
          <w:rFonts w:ascii="Arial" w:hAnsi="Arial" w:cs="Arial"/>
          <w:color w:val="000000"/>
          <w:shd w:val="clear" w:color="auto" w:fill="FFFFFF"/>
        </w:rPr>
        <w:t>haurà</w:t>
      </w:r>
      <w:proofErr w:type="spellEnd"/>
      <w:r w:rsidRPr="00F02D1D">
        <w:rPr>
          <w:rFonts w:ascii="Arial" w:hAnsi="Arial" w:cs="Arial"/>
          <w:color w:val="000000"/>
          <w:shd w:val="clear" w:color="auto" w:fill="FFFFFF"/>
        </w:rPr>
        <w:t xml:space="preserve"> de personar-se en </w:t>
      </w:r>
      <w:proofErr w:type="spellStart"/>
      <w:r w:rsidRPr="00F02D1D">
        <w:rPr>
          <w:rFonts w:ascii="Arial" w:hAnsi="Arial" w:cs="Arial"/>
          <w:color w:val="000000"/>
          <w:shd w:val="clear" w:color="auto" w:fill="FFFFFF"/>
        </w:rPr>
        <w:t>l'acte</w:t>
      </w:r>
      <w:proofErr w:type="spellEnd"/>
      <w:r w:rsidRPr="00F02D1D">
        <w:rPr>
          <w:rFonts w:ascii="Arial" w:hAnsi="Arial" w:cs="Arial"/>
          <w:color w:val="000000"/>
          <w:shd w:val="clear" w:color="auto" w:fill="FFFFFF"/>
        </w:rPr>
        <w:t xml:space="preserve"> de </w:t>
      </w:r>
      <w:proofErr w:type="spellStart"/>
      <w:r w:rsidRPr="00F02D1D">
        <w:rPr>
          <w:rFonts w:ascii="Arial" w:hAnsi="Arial" w:cs="Arial"/>
          <w:color w:val="000000"/>
          <w:shd w:val="clear" w:color="auto" w:fill="FFFFFF"/>
        </w:rPr>
        <w:t>lliurament</w:t>
      </w:r>
      <w:proofErr w:type="spellEnd"/>
      <w:r w:rsidRPr="00F02D1D">
        <w:rPr>
          <w:rFonts w:ascii="Arial" w:hAnsi="Arial" w:cs="Arial"/>
          <w:color w:val="000000"/>
          <w:shd w:val="clear" w:color="auto" w:fill="FFFFFF"/>
        </w:rPr>
        <w:t xml:space="preserve"> de </w:t>
      </w:r>
      <w:proofErr w:type="spellStart"/>
      <w:r w:rsidRPr="00F02D1D">
        <w:rPr>
          <w:rFonts w:ascii="Arial" w:hAnsi="Arial" w:cs="Arial"/>
          <w:color w:val="000000"/>
          <w:shd w:val="clear" w:color="auto" w:fill="FFFFFF"/>
        </w:rPr>
        <w:t>premis</w:t>
      </w:r>
      <w:proofErr w:type="spellEnd"/>
      <w:r w:rsidRPr="00F02D1D">
        <w:rPr>
          <w:rFonts w:ascii="Arial" w:hAnsi="Arial" w:cs="Arial"/>
          <w:color w:val="000000"/>
          <w:shd w:val="clear" w:color="auto" w:fill="FFFFFF"/>
        </w:rPr>
        <w:t>.</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b/>
          <w:u w:val="single"/>
          <w:lang w:val="ca-ES"/>
        </w:rPr>
      </w:pPr>
      <w:r w:rsidRPr="00455D5C">
        <w:rPr>
          <w:rFonts w:ascii="Tahoma" w:hAnsi="Tahoma" w:cs="Tahoma"/>
          <w:b/>
          <w:lang w:val="ca-ES"/>
        </w:rPr>
        <w:t>10-</w:t>
      </w:r>
      <w:r w:rsidRPr="00455D5C">
        <w:rPr>
          <w:rFonts w:ascii="Tahoma" w:hAnsi="Tahoma" w:cs="Tahoma"/>
          <w:b/>
          <w:u w:val="single"/>
          <w:lang w:val="ca-ES"/>
        </w:rPr>
        <w:t>JURAT:</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Estarà integrat per</w:t>
      </w:r>
      <w:r w:rsidRPr="00455D5C">
        <w:rPr>
          <w:rFonts w:ascii="Tahoma" w:hAnsi="Tahoma" w:cs="Tahoma"/>
          <w:b/>
          <w:lang w:val="ca-ES"/>
        </w:rPr>
        <w:t xml:space="preserve"> cinc</w:t>
      </w:r>
      <w:r w:rsidRPr="00455D5C">
        <w:rPr>
          <w:rFonts w:ascii="Tahoma" w:hAnsi="Tahoma" w:cs="Tahoma"/>
          <w:lang w:val="ca-ES"/>
        </w:rPr>
        <w:t xml:space="preserve"> persones del món de la cultura, nomenades per </w:t>
      </w:r>
      <w:smartTag w:uri="urn:schemas-microsoft-com:office:smarttags" w:element="PersonName">
        <w:smartTagPr>
          <w:attr w:name="ProductID" w:val="la Junta"/>
        </w:smartTagPr>
        <w:r w:rsidRPr="00455D5C">
          <w:rPr>
            <w:rFonts w:ascii="Tahoma" w:hAnsi="Tahoma" w:cs="Tahoma"/>
            <w:lang w:val="ca-ES"/>
          </w:rPr>
          <w:t>la Junta</w:t>
        </w:r>
      </w:smartTag>
      <w:r w:rsidRPr="00455D5C">
        <w:rPr>
          <w:rFonts w:ascii="Tahoma" w:hAnsi="Tahoma" w:cs="Tahoma"/>
          <w:lang w:val="ca-ES"/>
        </w:rPr>
        <w:t xml:space="preserve"> de Govern Local. Correspondrà la presidència del Jurat al Regidor de Cultura o persona en qui </w:t>
      </w:r>
      <w:proofErr w:type="spellStart"/>
      <w:r w:rsidRPr="00455D5C">
        <w:rPr>
          <w:rFonts w:ascii="Tahoma" w:hAnsi="Tahoma" w:cs="Tahoma"/>
          <w:lang w:val="ca-ES"/>
        </w:rPr>
        <w:t>delegue</w:t>
      </w:r>
      <w:proofErr w:type="spellEnd"/>
      <w:r w:rsidRPr="00455D5C">
        <w:rPr>
          <w:rFonts w:ascii="Tahoma" w:hAnsi="Tahoma" w:cs="Tahoma"/>
          <w:lang w:val="ca-ES"/>
        </w:rPr>
        <w:t>.</w:t>
      </w:r>
      <w:r w:rsidR="0020330D">
        <w:rPr>
          <w:rFonts w:ascii="Tahoma" w:hAnsi="Tahoma" w:cs="Tahoma"/>
          <w:lang w:val="ca-ES"/>
        </w:rPr>
        <w:t xml:space="preserve"> </w:t>
      </w:r>
    </w:p>
    <w:p w:rsidR="0039496B" w:rsidRPr="00455D5C" w:rsidRDefault="0039496B" w:rsidP="00B63051">
      <w:pPr>
        <w:spacing w:line="360" w:lineRule="auto"/>
        <w:rPr>
          <w:rFonts w:ascii="Tahoma" w:hAnsi="Tahoma" w:cs="Tahoma"/>
          <w:lang w:val="ca-ES"/>
        </w:rPr>
      </w:pPr>
      <w:r w:rsidRPr="00455D5C">
        <w:rPr>
          <w:rFonts w:ascii="Tahoma" w:hAnsi="Tahoma" w:cs="Tahoma"/>
          <w:lang w:val="ca-ES"/>
        </w:rPr>
        <w:t>En qualsevol circumstància, la resolució del jurat serà inapel·lable</w:t>
      </w:r>
      <w:r w:rsidRPr="00EB420D">
        <w:rPr>
          <w:rFonts w:ascii="Tahoma" w:hAnsi="Tahoma" w:cs="Tahoma"/>
          <w:lang w:val="ca-ES"/>
        </w:rPr>
        <w:t xml:space="preserve">. </w:t>
      </w:r>
      <w:r w:rsidR="0020330D" w:rsidRPr="00EB420D">
        <w:rPr>
          <w:rFonts w:ascii="Tahoma" w:hAnsi="Tahoma" w:cs="Tahoma"/>
          <w:lang w:val="ca-ES"/>
        </w:rPr>
        <w:t>El Jurat atendrà criteris tals com l’originalitat, la qualitat artística i la coherència narrativa.</w:t>
      </w:r>
      <w:r w:rsidR="0020330D" w:rsidRPr="0020330D">
        <w:rPr>
          <w:rFonts w:ascii="Tahoma" w:hAnsi="Tahoma" w:cs="Tahoma"/>
          <w:lang w:val="ca-ES"/>
        </w:rPr>
        <w:t xml:space="preserve">     </w:t>
      </w:r>
      <w:bookmarkStart w:id="0" w:name="_GoBack"/>
      <w:bookmarkEnd w:id="0"/>
      <w:r w:rsidRPr="00455D5C">
        <w:rPr>
          <w:rFonts w:ascii="Tahoma" w:hAnsi="Tahoma" w:cs="Tahoma"/>
          <w:lang w:val="ca-ES"/>
        </w:rPr>
        <w:t xml:space="preserve">    </w:t>
      </w:r>
    </w:p>
    <w:p w:rsidR="0039496B" w:rsidRPr="00455D5C" w:rsidRDefault="0039496B" w:rsidP="0039496B">
      <w:pPr>
        <w:spacing w:line="360" w:lineRule="auto"/>
        <w:jc w:val="both"/>
        <w:rPr>
          <w:rFonts w:ascii="Tahoma" w:hAnsi="Tahoma" w:cs="Tahoma"/>
          <w:lang w:val="ca-ES"/>
        </w:rPr>
      </w:pPr>
      <w:r w:rsidRPr="00455D5C">
        <w:rPr>
          <w:rFonts w:ascii="Tahoma" w:hAnsi="Tahoma" w:cs="Tahoma"/>
          <w:lang w:val="ca-ES"/>
        </w:rPr>
        <w:t xml:space="preserve">Els membres del jurat no podran expressar opinions sobre les obres presentades fins després de l’acte d’entrega del premi. L’Ajuntament no es fa responsable de les declaracions dels membres del jurat. </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 xml:space="preserve"> El Jurat només obrirà la plica que haja estat premiada.</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b/>
          <w:lang w:val="ca-ES"/>
        </w:rPr>
      </w:pPr>
      <w:r w:rsidRPr="00455D5C">
        <w:rPr>
          <w:rFonts w:ascii="Tahoma" w:hAnsi="Tahoma" w:cs="Tahoma"/>
          <w:b/>
          <w:lang w:val="ca-ES"/>
        </w:rPr>
        <w:t>11-</w:t>
      </w:r>
      <w:r w:rsidRPr="00455D5C">
        <w:rPr>
          <w:rFonts w:ascii="Tahoma" w:hAnsi="Tahoma" w:cs="Tahoma"/>
          <w:b/>
          <w:u w:val="single"/>
          <w:lang w:val="ca-ES"/>
        </w:rPr>
        <w:t>RETIRADA D'OBRES NO PREMIADES:</w:t>
      </w:r>
      <w:r w:rsidRPr="00455D5C">
        <w:rPr>
          <w:rFonts w:ascii="Tahoma" w:hAnsi="Tahoma" w:cs="Tahoma"/>
          <w:b/>
          <w:lang w:val="ca-ES"/>
        </w:rPr>
        <w:t xml:space="preserve"> </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 xml:space="preserve">Els originals i les seues còpies podran ser reclamades pels seus autors en un termini de 30 dies naturals des del lliurament del premi. Una volta transcorregut aquest període, seran destruïdes sense que hi </w:t>
      </w:r>
      <w:proofErr w:type="spellStart"/>
      <w:r w:rsidRPr="00455D5C">
        <w:rPr>
          <w:rFonts w:ascii="Tahoma" w:hAnsi="Tahoma" w:cs="Tahoma"/>
          <w:lang w:val="ca-ES"/>
        </w:rPr>
        <w:t>puga</w:t>
      </w:r>
      <w:proofErr w:type="spellEnd"/>
      <w:r w:rsidRPr="00455D5C">
        <w:rPr>
          <w:rFonts w:ascii="Tahoma" w:hAnsi="Tahoma" w:cs="Tahoma"/>
          <w:lang w:val="ca-ES"/>
        </w:rPr>
        <w:t xml:space="preserve"> haver cap reclamació en aquest sentit.</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lang w:val="ca-ES"/>
        </w:rPr>
      </w:pPr>
      <w:r w:rsidRPr="00455D5C">
        <w:rPr>
          <w:rFonts w:ascii="Tahoma" w:hAnsi="Tahoma" w:cs="Tahoma"/>
          <w:lang w:val="ca-ES"/>
        </w:rPr>
        <w:t xml:space="preserve">La devolució d’obres per agència, correu, o qualsevol altre mitjà que no </w:t>
      </w:r>
      <w:proofErr w:type="spellStart"/>
      <w:r w:rsidRPr="00455D5C">
        <w:rPr>
          <w:rFonts w:ascii="Tahoma" w:hAnsi="Tahoma" w:cs="Tahoma"/>
          <w:lang w:val="ca-ES"/>
        </w:rPr>
        <w:t>siga</w:t>
      </w:r>
      <w:proofErr w:type="spellEnd"/>
      <w:r w:rsidRPr="00455D5C">
        <w:rPr>
          <w:rFonts w:ascii="Tahoma" w:hAnsi="Tahoma" w:cs="Tahoma"/>
          <w:lang w:val="ca-ES"/>
        </w:rPr>
        <w:t xml:space="preserve"> presencial per part de l’autor o persona en </w:t>
      </w:r>
      <w:r>
        <w:rPr>
          <w:rFonts w:ascii="Tahoma" w:hAnsi="Tahoma" w:cs="Tahoma"/>
          <w:lang w:val="ca-ES"/>
        </w:rPr>
        <w:t xml:space="preserve">qui </w:t>
      </w:r>
      <w:proofErr w:type="spellStart"/>
      <w:r>
        <w:rPr>
          <w:rFonts w:ascii="Tahoma" w:hAnsi="Tahoma" w:cs="Tahoma"/>
          <w:lang w:val="ca-ES"/>
        </w:rPr>
        <w:t>delegue</w:t>
      </w:r>
      <w:proofErr w:type="spellEnd"/>
      <w:r>
        <w:rPr>
          <w:rFonts w:ascii="Tahoma" w:hAnsi="Tahoma" w:cs="Tahoma"/>
          <w:lang w:val="ca-ES"/>
        </w:rPr>
        <w:t>, anirà a càrrec de l’</w:t>
      </w:r>
      <w:r w:rsidRPr="00455D5C">
        <w:rPr>
          <w:rFonts w:ascii="Tahoma" w:hAnsi="Tahoma" w:cs="Tahoma"/>
          <w:lang w:val="ca-ES"/>
        </w:rPr>
        <w:t>autor mateix; l’Ajuntament d’Onil queda exclòs de qualsevol responsabilitat per pèrdua o deterioració de les obres en aquest procés.</w:t>
      </w:r>
    </w:p>
    <w:p w:rsidR="0039496B" w:rsidRPr="00455D5C" w:rsidRDefault="0039496B" w:rsidP="00394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ahoma" w:hAnsi="Tahoma" w:cs="Tahoma"/>
          <w:b/>
          <w:u w:val="single"/>
          <w:lang w:val="ca-ES"/>
        </w:rPr>
      </w:pPr>
      <w:r w:rsidRPr="00455D5C">
        <w:rPr>
          <w:rFonts w:ascii="Tahoma" w:hAnsi="Tahoma" w:cs="Tahoma"/>
          <w:b/>
          <w:lang w:val="ca-ES"/>
        </w:rPr>
        <w:t>12-</w:t>
      </w:r>
      <w:r w:rsidRPr="00455D5C">
        <w:rPr>
          <w:rFonts w:ascii="Tahoma" w:hAnsi="Tahoma" w:cs="Tahoma"/>
          <w:b/>
          <w:u w:val="single"/>
          <w:lang w:val="ca-ES"/>
        </w:rPr>
        <w:t xml:space="preserve"> ACATAMENT DE LES BASES:</w:t>
      </w:r>
    </w:p>
    <w:p w:rsidR="0038148E" w:rsidRPr="0039496B" w:rsidRDefault="0039496B" w:rsidP="0039496B">
      <w:pPr>
        <w:spacing w:line="360" w:lineRule="auto"/>
        <w:jc w:val="both"/>
        <w:rPr>
          <w:rFonts w:ascii="Tahoma" w:hAnsi="Tahoma" w:cs="Tahoma"/>
          <w:b/>
          <w:lang w:val="ca-ES"/>
        </w:rPr>
      </w:pPr>
      <w:r>
        <w:rPr>
          <w:rFonts w:ascii="Tahoma" w:hAnsi="Tahoma" w:cs="Tahoma"/>
          <w:lang w:val="ca-ES"/>
        </w:rPr>
        <w:lastRenderedPageBreak/>
        <w:t>La participació en el</w:t>
      </w:r>
      <w:r w:rsidRPr="00455D5C">
        <w:rPr>
          <w:rFonts w:ascii="Tahoma" w:hAnsi="Tahoma" w:cs="Tahoma"/>
          <w:lang w:val="ca-ES"/>
        </w:rPr>
        <w:t xml:space="preserve"> concurs implica l’acatament de totes les bases d’aquesta convocatòria.</w:t>
      </w:r>
    </w:p>
    <w:sectPr w:rsidR="0038148E" w:rsidRPr="0039496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AE" w:rsidRDefault="00F023AE">
      <w:r>
        <w:separator/>
      </w:r>
    </w:p>
  </w:endnote>
  <w:endnote w:type="continuationSeparator" w:id="0">
    <w:p w:rsidR="00F023AE" w:rsidRDefault="00F0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D1" w:rsidRDefault="002D18D1">
    <w:pPr>
      <w:pStyle w:val="Piedepgina"/>
      <w:pBdr>
        <w:top w:val="single" w:sz="6" w:space="1" w:color="auto"/>
      </w:pBdr>
      <w:tabs>
        <w:tab w:val="clear" w:pos="4252"/>
        <w:tab w:val="left" w:pos="284"/>
      </w:tabs>
      <w:jc w:val="center"/>
      <w:rPr>
        <w:rFonts w:ascii="Arial" w:hAnsi="Arial"/>
        <w:b/>
        <w:sz w:val="16"/>
        <w:lang w:val="en-GB"/>
      </w:rPr>
    </w:pPr>
    <w:proofErr w:type="spellStart"/>
    <w:r>
      <w:rPr>
        <w:rFonts w:ascii="Arial" w:hAnsi="Arial"/>
        <w:b/>
        <w:sz w:val="16"/>
        <w:lang w:val="en-GB"/>
      </w:rPr>
      <w:t>Plaça</w:t>
    </w:r>
    <w:proofErr w:type="spellEnd"/>
    <w:r>
      <w:rPr>
        <w:rFonts w:ascii="Arial" w:hAnsi="Arial"/>
        <w:b/>
        <w:sz w:val="16"/>
        <w:lang w:val="en-GB"/>
      </w:rPr>
      <w:t xml:space="preserve"> Major, 1 - 03430 ONIL (</w:t>
    </w:r>
    <w:proofErr w:type="spellStart"/>
    <w:r>
      <w:rPr>
        <w:rFonts w:ascii="Arial" w:hAnsi="Arial"/>
        <w:b/>
        <w:sz w:val="16"/>
        <w:lang w:val="en-GB"/>
      </w:rPr>
      <w:t>Alacant</w:t>
    </w:r>
    <w:proofErr w:type="spellEnd"/>
    <w:r>
      <w:rPr>
        <w:rFonts w:ascii="Arial" w:hAnsi="Arial"/>
        <w:b/>
        <w:sz w:val="16"/>
        <w:lang w:val="en-GB"/>
      </w:rPr>
      <w:t xml:space="preserve">) - </w:t>
    </w:r>
    <w:proofErr w:type="gramStart"/>
    <w:r>
      <w:rPr>
        <w:rFonts w:ascii="Arial" w:hAnsi="Arial"/>
        <w:b/>
        <w:sz w:val="16"/>
        <w:lang w:val="en-GB"/>
      </w:rPr>
      <w:t>Tel  (</w:t>
    </w:r>
    <w:proofErr w:type="gramEnd"/>
    <w:r>
      <w:rPr>
        <w:rFonts w:ascii="Arial" w:hAnsi="Arial"/>
        <w:b/>
        <w:sz w:val="16"/>
        <w:lang w:val="en-GB"/>
      </w:rPr>
      <w:t>96) 654 47 45 - Fax (96) 556 41 31 - CIF P-0309600-E</w:t>
    </w:r>
  </w:p>
  <w:p w:rsidR="002D18D1" w:rsidRDefault="002D18D1">
    <w:pPr>
      <w:pStyle w:val="Piedepgina"/>
      <w:pBdr>
        <w:top w:val="single" w:sz="6" w:space="1" w:color="auto"/>
      </w:pBdr>
      <w:tabs>
        <w:tab w:val="clear" w:pos="4252"/>
        <w:tab w:val="left" w:pos="284"/>
      </w:tabs>
      <w:jc w:val="center"/>
      <w:rPr>
        <w:rFonts w:ascii="Arial" w:hAnsi="Arial"/>
        <w:b/>
        <w:sz w:val="16"/>
      </w:rPr>
    </w:pPr>
    <w:r>
      <w:rPr>
        <w:rFonts w:ascii="Arial" w:hAnsi="Arial"/>
        <w:b/>
        <w:sz w:val="16"/>
      </w:rPr>
      <w:t>E-Mail - onil@dip-alicante.es</w:t>
    </w:r>
  </w:p>
  <w:p w:rsidR="002D18D1" w:rsidRDefault="002D18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AE" w:rsidRDefault="00F023AE">
      <w:r>
        <w:separator/>
      </w:r>
    </w:p>
  </w:footnote>
  <w:footnote w:type="continuationSeparator" w:id="0">
    <w:p w:rsidR="00F023AE" w:rsidRDefault="00F02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D1" w:rsidRPr="00B63051" w:rsidRDefault="00B63051" w:rsidP="00B63051">
    <w:pPr>
      <w:pStyle w:val="Encabezado"/>
      <w:tabs>
        <w:tab w:val="clear" w:pos="4252"/>
      </w:tabs>
      <w:spacing w:line="360" w:lineRule="auto"/>
    </w:pPr>
    <w:r>
      <w:rPr>
        <w:rFonts w:ascii="Arial" w:hAnsi="Arial"/>
        <w:b/>
        <w:noProof/>
        <w:sz w:val="40"/>
        <w:lang w:eastAsia="es-ES"/>
      </w:rPr>
      <mc:AlternateContent>
        <mc:Choice Requires="wps">
          <w:drawing>
            <wp:anchor distT="0" distB="0" distL="114300" distR="114300" simplePos="0" relativeHeight="251657216" behindDoc="0" locked="0" layoutInCell="0" allowOverlap="1" wp14:anchorId="46F99BAE" wp14:editId="70D63A40">
              <wp:simplePos x="0" y="0"/>
              <wp:positionH relativeFrom="margin">
                <wp:posOffset>729615</wp:posOffset>
              </wp:positionH>
              <wp:positionV relativeFrom="paragraph">
                <wp:posOffset>445770</wp:posOffset>
              </wp:positionV>
              <wp:extent cx="3923030" cy="9525"/>
              <wp:effectExtent l="0" t="0" r="20320" b="285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95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154DE7"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45pt,35.1pt" to="366.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" o:allowincell="f" strokeweight="2pt">
              <v:stroke startarrowwidth="narrow" startarrowlength="short" endarrowwidth="narrow" endarrowlength="short"/>
              <w10:wrap anchorx="margin"/>
            </v:line>
          </w:pict>
        </mc:Fallback>
      </mc:AlternateContent>
    </w:r>
    <w:r w:rsidR="0039109F">
      <w:rPr>
        <w:noProof/>
        <w:lang w:eastAsia="es-ES"/>
      </w:rPr>
      <w:drawing>
        <wp:anchor distT="0" distB="0" distL="114300" distR="114300" simplePos="0" relativeHeight="251658240" behindDoc="1" locked="0" layoutInCell="0" allowOverlap="1">
          <wp:simplePos x="0" y="0"/>
          <wp:positionH relativeFrom="margin">
            <wp:align>left</wp:align>
          </wp:positionH>
          <wp:positionV relativeFrom="paragraph">
            <wp:posOffset>-106680</wp:posOffset>
          </wp:positionV>
          <wp:extent cx="683895" cy="914400"/>
          <wp:effectExtent l="0" t="0" r="1905" b="0"/>
          <wp:wrapTight wrapText="bothSides">
            <wp:wrapPolygon edited="0">
              <wp:start x="0" y="0"/>
              <wp:lineTo x="0" y="21150"/>
              <wp:lineTo x="21058" y="21150"/>
              <wp:lineTo x="21058" y="0"/>
              <wp:lineTo x="0" y="0"/>
            </wp:wrapPolygon>
          </wp:wrapTight>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8D1">
      <w:rPr>
        <w:rFonts w:ascii="Arial" w:hAnsi="Arial"/>
        <w:b/>
        <w:sz w:val="40"/>
      </w:rPr>
      <w:t>M.I. Ayuntamiento de Onil</w:t>
    </w:r>
  </w:p>
  <w:p w:rsidR="002D18D1" w:rsidRPr="002C3EEC" w:rsidRDefault="00B63051" w:rsidP="00B63051">
    <w:pPr>
      <w:pStyle w:val="Encabezado"/>
      <w:tabs>
        <w:tab w:val="clear" w:pos="4252"/>
        <w:tab w:val="left" w:pos="1560"/>
      </w:tabs>
      <w:spacing w:line="360" w:lineRule="auto"/>
      <w:rPr>
        <w:rFonts w:ascii="Arial" w:hAnsi="Arial"/>
        <w:b/>
        <w:sz w:val="40"/>
      </w:rPr>
    </w:pPr>
    <w:r>
      <w:rPr>
        <w:rFonts w:ascii="Arial" w:hAnsi="Arial"/>
        <w:b/>
        <w:sz w:val="40"/>
      </w:rPr>
      <w:tab/>
    </w:r>
    <w:r w:rsidR="002D18D1">
      <w:rPr>
        <w:rFonts w:ascii="Arial" w:hAnsi="Arial"/>
        <w:b/>
        <w:sz w:val="40"/>
      </w:rPr>
      <w:t xml:space="preserve"> M.I. </w:t>
    </w:r>
    <w:proofErr w:type="spellStart"/>
    <w:r w:rsidR="002D18D1">
      <w:rPr>
        <w:rFonts w:ascii="Arial" w:hAnsi="Arial"/>
        <w:b/>
        <w:sz w:val="40"/>
      </w:rPr>
      <w:t>Ajuntament</w:t>
    </w:r>
    <w:proofErr w:type="spellEnd"/>
    <w:r w:rsidR="002D18D1">
      <w:rPr>
        <w:rFonts w:ascii="Arial" w:hAnsi="Arial"/>
        <w:b/>
        <w:sz w:val="40"/>
      </w:rPr>
      <w:t xml:space="preserve"> </w:t>
    </w:r>
    <w:proofErr w:type="spellStart"/>
    <w:r w:rsidR="002D18D1">
      <w:rPr>
        <w:rFonts w:ascii="Arial" w:hAnsi="Arial"/>
        <w:b/>
        <w:sz w:val="40"/>
      </w:rPr>
      <w:t>d’Onil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14A6D"/>
    <w:multiLevelType w:val="hybridMultilevel"/>
    <w:tmpl w:val="998E66F0"/>
    <w:lvl w:ilvl="0" w:tplc="B8066720">
      <w:numFmt w:val="bullet"/>
      <w:lvlText w:val="-"/>
      <w:lvlJc w:val="left"/>
      <w:pPr>
        <w:ind w:left="6024" w:hanging="360"/>
      </w:pPr>
      <w:rPr>
        <w:rFonts w:ascii="Arial" w:eastAsiaTheme="minorHAnsi" w:hAnsi="Arial" w:cs="Arial" w:hint="default"/>
      </w:rPr>
    </w:lvl>
    <w:lvl w:ilvl="1" w:tplc="0C0A0003" w:tentative="1">
      <w:start w:val="1"/>
      <w:numFmt w:val="bullet"/>
      <w:lvlText w:val="o"/>
      <w:lvlJc w:val="left"/>
      <w:pPr>
        <w:ind w:left="6744" w:hanging="360"/>
      </w:pPr>
      <w:rPr>
        <w:rFonts w:ascii="Courier New" w:hAnsi="Courier New" w:cs="Courier New" w:hint="default"/>
      </w:rPr>
    </w:lvl>
    <w:lvl w:ilvl="2" w:tplc="0C0A0005" w:tentative="1">
      <w:start w:val="1"/>
      <w:numFmt w:val="bullet"/>
      <w:lvlText w:val=""/>
      <w:lvlJc w:val="left"/>
      <w:pPr>
        <w:ind w:left="7464" w:hanging="360"/>
      </w:pPr>
      <w:rPr>
        <w:rFonts w:ascii="Wingdings" w:hAnsi="Wingdings" w:hint="default"/>
      </w:rPr>
    </w:lvl>
    <w:lvl w:ilvl="3" w:tplc="0C0A0001" w:tentative="1">
      <w:start w:val="1"/>
      <w:numFmt w:val="bullet"/>
      <w:lvlText w:val=""/>
      <w:lvlJc w:val="left"/>
      <w:pPr>
        <w:ind w:left="8184" w:hanging="360"/>
      </w:pPr>
      <w:rPr>
        <w:rFonts w:ascii="Symbol" w:hAnsi="Symbol" w:hint="default"/>
      </w:rPr>
    </w:lvl>
    <w:lvl w:ilvl="4" w:tplc="0C0A0003" w:tentative="1">
      <w:start w:val="1"/>
      <w:numFmt w:val="bullet"/>
      <w:lvlText w:val="o"/>
      <w:lvlJc w:val="left"/>
      <w:pPr>
        <w:ind w:left="8904" w:hanging="360"/>
      </w:pPr>
      <w:rPr>
        <w:rFonts w:ascii="Courier New" w:hAnsi="Courier New" w:cs="Courier New" w:hint="default"/>
      </w:rPr>
    </w:lvl>
    <w:lvl w:ilvl="5" w:tplc="0C0A0005" w:tentative="1">
      <w:start w:val="1"/>
      <w:numFmt w:val="bullet"/>
      <w:lvlText w:val=""/>
      <w:lvlJc w:val="left"/>
      <w:pPr>
        <w:ind w:left="9624" w:hanging="360"/>
      </w:pPr>
      <w:rPr>
        <w:rFonts w:ascii="Wingdings" w:hAnsi="Wingdings" w:hint="default"/>
      </w:rPr>
    </w:lvl>
    <w:lvl w:ilvl="6" w:tplc="0C0A0001" w:tentative="1">
      <w:start w:val="1"/>
      <w:numFmt w:val="bullet"/>
      <w:lvlText w:val=""/>
      <w:lvlJc w:val="left"/>
      <w:pPr>
        <w:ind w:left="10344" w:hanging="360"/>
      </w:pPr>
      <w:rPr>
        <w:rFonts w:ascii="Symbol" w:hAnsi="Symbol" w:hint="default"/>
      </w:rPr>
    </w:lvl>
    <w:lvl w:ilvl="7" w:tplc="0C0A0003" w:tentative="1">
      <w:start w:val="1"/>
      <w:numFmt w:val="bullet"/>
      <w:lvlText w:val="o"/>
      <w:lvlJc w:val="left"/>
      <w:pPr>
        <w:ind w:left="11064" w:hanging="360"/>
      </w:pPr>
      <w:rPr>
        <w:rFonts w:ascii="Courier New" w:hAnsi="Courier New" w:cs="Courier New" w:hint="default"/>
      </w:rPr>
    </w:lvl>
    <w:lvl w:ilvl="8" w:tplc="0C0A0005" w:tentative="1">
      <w:start w:val="1"/>
      <w:numFmt w:val="bullet"/>
      <w:lvlText w:val=""/>
      <w:lvlJc w:val="left"/>
      <w:pPr>
        <w:ind w:left="11784" w:hanging="360"/>
      </w:pPr>
      <w:rPr>
        <w:rFonts w:ascii="Wingdings" w:hAnsi="Wingdings" w:hint="default"/>
      </w:rPr>
    </w:lvl>
  </w:abstractNum>
  <w:abstractNum w:abstractNumId="1" w15:restartNumberingAfterBreak="0">
    <w:nsid w:val="2EEE0A56"/>
    <w:multiLevelType w:val="hybridMultilevel"/>
    <w:tmpl w:val="845671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2710ED"/>
    <w:multiLevelType w:val="hybridMultilevel"/>
    <w:tmpl w:val="416AC9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995C53"/>
    <w:multiLevelType w:val="hybridMultilevel"/>
    <w:tmpl w:val="FD0684E0"/>
    <w:lvl w:ilvl="0" w:tplc="6290AACC">
      <w:numFmt w:val="bullet"/>
      <w:lvlText w:val="-"/>
      <w:lvlJc w:val="left"/>
      <w:pPr>
        <w:ind w:left="6024" w:hanging="360"/>
      </w:pPr>
      <w:rPr>
        <w:rFonts w:ascii="Arial" w:eastAsiaTheme="minorHAnsi" w:hAnsi="Arial" w:cs="Arial" w:hint="default"/>
      </w:rPr>
    </w:lvl>
    <w:lvl w:ilvl="1" w:tplc="0C0A0003" w:tentative="1">
      <w:start w:val="1"/>
      <w:numFmt w:val="bullet"/>
      <w:lvlText w:val="o"/>
      <w:lvlJc w:val="left"/>
      <w:pPr>
        <w:ind w:left="6744" w:hanging="360"/>
      </w:pPr>
      <w:rPr>
        <w:rFonts w:ascii="Courier New" w:hAnsi="Courier New" w:cs="Courier New" w:hint="default"/>
      </w:rPr>
    </w:lvl>
    <w:lvl w:ilvl="2" w:tplc="0C0A0005" w:tentative="1">
      <w:start w:val="1"/>
      <w:numFmt w:val="bullet"/>
      <w:lvlText w:val=""/>
      <w:lvlJc w:val="left"/>
      <w:pPr>
        <w:ind w:left="7464" w:hanging="360"/>
      </w:pPr>
      <w:rPr>
        <w:rFonts w:ascii="Wingdings" w:hAnsi="Wingdings" w:hint="default"/>
      </w:rPr>
    </w:lvl>
    <w:lvl w:ilvl="3" w:tplc="0C0A0001" w:tentative="1">
      <w:start w:val="1"/>
      <w:numFmt w:val="bullet"/>
      <w:lvlText w:val=""/>
      <w:lvlJc w:val="left"/>
      <w:pPr>
        <w:ind w:left="8184" w:hanging="360"/>
      </w:pPr>
      <w:rPr>
        <w:rFonts w:ascii="Symbol" w:hAnsi="Symbol" w:hint="default"/>
      </w:rPr>
    </w:lvl>
    <w:lvl w:ilvl="4" w:tplc="0C0A0003" w:tentative="1">
      <w:start w:val="1"/>
      <w:numFmt w:val="bullet"/>
      <w:lvlText w:val="o"/>
      <w:lvlJc w:val="left"/>
      <w:pPr>
        <w:ind w:left="8904" w:hanging="360"/>
      </w:pPr>
      <w:rPr>
        <w:rFonts w:ascii="Courier New" w:hAnsi="Courier New" w:cs="Courier New" w:hint="default"/>
      </w:rPr>
    </w:lvl>
    <w:lvl w:ilvl="5" w:tplc="0C0A0005" w:tentative="1">
      <w:start w:val="1"/>
      <w:numFmt w:val="bullet"/>
      <w:lvlText w:val=""/>
      <w:lvlJc w:val="left"/>
      <w:pPr>
        <w:ind w:left="9624" w:hanging="360"/>
      </w:pPr>
      <w:rPr>
        <w:rFonts w:ascii="Wingdings" w:hAnsi="Wingdings" w:hint="default"/>
      </w:rPr>
    </w:lvl>
    <w:lvl w:ilvl="6" w:tplc="0C0A0001" w:tentative="1">
      <w:start w:val="1"/>
      <w:numFmt w:val="bullet"/>
      <w:lvlText w:val=""/>
      <w:lvlJc w:val="left"/>
      <w:pPr>
        <w:ind w:left="10344" w:hanging="360"/>
      </w:pPr>
      <w:rPr>
        <w:rFonts w:ascii="Symbol" w:hAnsi="Symbol" w:hint="default"/>
      </w:rPr>
    </w:lvl>
    <w:lvl w:ilvl="7" w:tplc="0C0A0003" w:tentative="1">
      <w:start w:val="1"/>
      <w:numFmt w:val="bullet"/>
      <w:lvlText w:val="o"/>
      <w:lvlJc w:val="left"/>
      <w:pPr>
        <w:ind w:left="11064" w:hanging="360"/>
      </w:pPr>
      <w:rPr>
        <w:rFonts w:ascii="Courier New" w:hAnsi="Courier New" w:cs="Courier New" w:hint="default"/>
      </w:rPr>
    </w:lvl>
    <w:lvl w:ilvl="8" w:tplc="0C0A0005" w:tentative="1">
      <w:start w:val="1"/>
      <w:numFmt w:val="bullet"/>
      <w:lvlText w:val=""/>
      <w:lvlJc w:val="left"/>
      <w:pPr>
        <w:ind w:left="11784" w:hanging="360"/>
      </w:pPr>
      <w:rPr>
        <w:rFonts w:ascii="Wingdings" w:hAnsi="Wingdings" w:hint="default"/>
      </w:rPr>
    </w:lvl>
  </w:abstractNum>
  <w:abstractNum w:abstractNumId="4" w15:restartNumberingAfterBreak="0">
    <w:nsid w:val="5FCB4622"/>
    <w:multiLevelType w:val="hybridMultilevel"/>
    <w:tmpl w:val="D0A28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FB757F"/>
    <w:multiLevelType w:val="hybridMultilevel"/>
    <w:tmpl w:val="A880B4AA"/>
    <w:lvl w:ilvl="0" w:tplc="6DB65FB8">
      <w:numFmt w:val="bullet"/>
      <w:lvlText w:val="-"/>
      <w:lvlJc w:val="left"/>
      <w:pPr>
        <w:ind w:left="6225" w:hanging="360"/>
      </w:pPr>
      <w:rPr>
        <w:rFonts w:ascii="Arial" w:eastAsiaTheme="minorHAnsi" w:hAnsi="Arial" w:cs="Arial" w:hint="default"/>
      </w:rPr>
    </w:lvl>
    <w:lvl w:ilvl="1" w:tplc="0C0A0003" w:tentative="1">
      <w:start w:val="1"/>
      <w:numFmt w:val="bullet"/>
      <w:lvlText w:val="o"/>
      <w:lvlJc w:val="left"/>
      <w:pPr>
        <w:ind w:left="6945" w:hanging="360"/>
      </w:pPr>
      <w:rPr>
        <w:rFonts w:ascii="Courier New" w:hAnsi="Courier New" w:cs="Courier New" w:hint="default"/>
      </w:rPr>
    </w:lvl>
    <w:lvl w:ilvl="2" w:tplc="0C0A0005" w:tentative="1">
      <w:start w:val="1"/>
      <w:numFmt w:val="bullet"/>
      <w:lvlText w:val=""/>
      <w:lvlJc w:val="left"/>
      <w:pPr>
        <w:ind w:left="7665" w:hanging="360"/>
      </w:pPr>
      <w:rPr>
        <w:rFonts w:ascii="Wingdings" w:hAnsi="Wingdings" w:hint="default"/>
      </w:rPr>
    </w:lvl>
    <w:lvl w:ilvl="3" w:tplc="0C0A0001" w:tentative="1">
      <w:start w:val="1"/>
      <w:numFmt w:val="bullet"/>
      <w:lvlText w:val=""/>
      <w:lvlJc w:val="left"/>
      <w:pPr>
        <w:ind w:left="8385" w:hanging="360"/>
      </w:pPr>
      <w:rPr>
        <w:rFonts w:ascii="Symbol" w:hAnsi="Symbol" w:hint="default"/>
      </w:rPr>
    </w:lvl>
    <w:lvl w:ilvl="4" w:tplc="0C0A0003" w:tentative="1">
      <w:start w:val="1"/>
      <w:numFmt w:val="bullet"/>
      <w:lvlText w:val="o"/>
      <w:lvlJc w:val="left"/>
      <w:pPr>
        <w:ind w:left="9105" w:hanging="360"/>
      </w:pPr>
      <w:rPr>
        <w:rFonts w:ascii="Courier New" w:hAnsi="Courier New" w:cs="Courier New" w:hint="default"/>
      </w:rPr>
    </w:lvl>
    <w:lvl w:ilvl="5" w:tplc="0C0A0005" w:tentative="1">
      <w:start w:val="1"/>
      <w:numFmt w:val="bullet"/>
      <w:lvlText w:val=""/>
      <w:lvlJc w:val="left"/>
      <w:pPr>
        <w:ind w:left="9825" w:hanging="360"/>
      </w:pPr>
      <w:rPr>
        <w:rFonts w:ascii="Wingdings" w:hAnsi="Wingdings" w:hint="default"/>
      </w:rPr>
    </w:lvl>
    <w:lvl w:ilvl="6" w:tplc="0C0A0001" w:tentative="1">
      <w:start w:val="1"/>
      <w:numFmt w:val="bullet"/>
      <w:lvlText w:val=""/>
      <w:lvlJc w:val="left"/>
      <w:pPr>
        <w:ind w:left="10545" w:hanging="360"/>
      </w:pPr>
      <w:rPr>
        <w:rFonts w:ascii="Symbol" w:hAnsi="Symbol" w:hint="default"/>
      </w:rPr>
    </w:lvl>
    <w:lvl w:ilvl="7" w:tplc="0C0A0003" w:tentative="1">
      <w:start w:val="1"/>
      <w:numFmt w:val="bullet"/>
      <w:lvlText w:val="o"/>
      <w:lvlJc w:val="left"/>
      <w:pPr>
        <w:ind w:left="11265" w:hanging="360"/>
      </w:pPr>
      <w:rPr>
        <w:rFonts w:ascii="Courier New" w:hAnsi="Courier New" w:cs="Courier New" w:hint="default"/>
      </w:rPr>
    </w:lvl>
    <w:lvl w:ilvl="8" w:tplc="0C0A0005" w:tentative="1">
      <w:start w:val="1"/>
      <w:numFmt w:val="bullet"/>
      <w:lvlText w:val=""/>
      <w:lvlJc w:val="left"/>
      <w:pPr>
        <w:ind w:left="11985"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6B"/>
    <w:rsid w:val="0002268F"/>
    <w:rsid w:val="0002678F"/>
    <w:rsid w:val="00050F93"/>
    <w:rsid w:val="000642DE"/>
    <w:rsid w:val="000725B5"/>
    <w:rsid w:val="00085F8D"/>
    <w:rsid w:val="000D50BD"/>
    <w:rsid w:val="000E585C"/>
    <w:rsid w:val="0020330D"/>
    <w:rsid w:val="002C3EEC"/>
    <w:rsid w:val="002D18D1"/>
    <w:rsid w:val="0038148E"/>
    <w:rsid w:val="0039109F"/>
    <w:rsid w:val="0039496B"/>
    <w:rsid w:val="003A355F"/>
    <w:rsid w:val="003D0223"/>
    <w:rsid w:val="00485596"/>
    <w:rsid w:val="004D6050"/>
    <w:rsid w:val="005B080A"/>
    <w:rsid w:val="006D7512"/>
    <w:rsid w:val="007734D5"/>
    <w:rsid w:val="0086215F"/>
    <w:rsid w:val="008D16AE"/>
    <w:rsid w:val="00997BED"/>
    <w:rsid w:val="00B63051"/>
    <w:rsid w:val="00C411D2"/>
    <w:rsid w:val="00C73030"/>
    <w:rsid w:val="00E072AD"/>
    <w:rsid w:val="00EB420D"/>
    <w:rsid w:val="00ED5B3E"/>
    <w:rsid w:val="00EF2C56"/>
    <w:rsid w:val="00F023AE"/>
    <w:rsid w:val="00FD60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7C18848-4755-4235-9D4F-61820D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96B"/>
    <w:rPr>
      <w:sz w:val="24"/>
      <w:szCs w:val="24"/>
    </w:rPr>
  </w:style>
  <w:style w:type="paragraph" w:styleId="Ttulo1">
    <w:name w:val="heading 1"/>
    <w:basedOn w:val="Normal"/>
    <w:next w:val="Normal"/>
    <w:qFormat/>
    <w:pPr>
      <w:keepNext/>
      <w:spacing w:after="200" w:line="276" w:lineRule="auto"/>
      <w:outlineLvl w:val="0"/>
    </w:pPr>
    <w:rPr>
      <w:rFonts w:ascii="Arial" w:eastAsiaTheme="minorHAnsi" w:hAnsi="Arial" w:cstheme="minorBidi"/>
      <w:b/>
      <w:sz w:val="20"/>
      <w:szCs w:val="22"/>
      <w:lang w:eastAsia="en-US"/>
    </w:rPr>
  </w:style>
  <w:style w:type="paragraph" w:styleId="Ttulo2">
    <w:name w:val="heading 2"/>
    <w:basedOn w:val="Normal"/>
    <w:next w:val="Normal"/>
    <w:qFormat/>
    <w:pPr>
      <w:keepNext/>
      <w:spacing w:after="200" w:line="276" w:lineRule="auto"/>
      <w:outlineLvl w:val="1"/>
    </w:pPr>
    <w:rPr>
      <w:rFonts w:asciiTheme="minorHAnsi" w:eastAsiaTheme="minorHAnsi" w:hAnsiTheme="minorHAnsi" w:cstheme="minorBidi"/>
      <w:sz w:val="22"/>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spacing w:after="200" w:line="276" w:lineRule="auto"/>
      <w:jc w:val="both"/>
    </w:pPr>
    <w:rPr>
      <w:rFonts w:asciiTheme="minorHAnsi" w:eastAsiaTheme="minorHAnsi" w:hAnsiTheme="minorHAnsi" w:cstheme="minorBidi"/>
      <w:sz w:val="22"/>
      <w:szCs w:val="20"/>
      <w:lang w:val="es-ES_tradnl" w:eastAsia="en-US"/>
    </w:rPr>
  </w:style>
  <w:style w:type="paragraph" w:styleId="Encabezado">
    <w:name w:val="header"/>
    <w:basedOn w:val="Normal"/>
    <w:semiHidden/>
    <w:pPr>
      <w:tabs>
        <w:tab w:val="center" w:pos="4252"/>
        <w:tab w:val="right" w:pos="8504"/>
      </w:tabs>
      <w:spacing w:after="200" w:line="276" w:lineRule="auto"/>
    </w:pPr>
    <w:rPr>
      <w:rFonts w:asciiTheme="minorHAnsi" w:eastAsiaTheme="minorHAnsi" w:hAnsiTheme="minorHAnsi" w:cstheme="minorBidi"/>
      <w:sz w:val="22"/>
      <w:szCs w:val="22"/>
      <w:lang w:eastAsia="en-US"/>
    </w:rPr>
  </w:style>
  <w:style w:type="paragraph" w:styleId="Piedepgina">
    <w:name w:val="footer"/>
    <w:basedOn w:val="Normal"/>
    <w:semiHidden/>
    <w:pPr>
      <w:tabs>
        <w:tab w:val="center" w:pos="4252"/>
        <w:tab w:val="right" w:pos="8504"/>
      </w:tabs>
      <w:spacing w:after="200" w:line="276" w:lineRule="auto"/>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4D6050"/>
    <w:pPr>
      <w:spacing w:after="200" w:line="276"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D6050"/>
    <w:rPr>
      <w:rFonts w:ascii="Tahoma" w:hAnsi="Tahoma" w:cs="Tahoma"/>
      <w:sz w:val="16"/>
      <w:szCs w:val="16"/>
    </w:rPr>
  </w:style>
  <w:style w:type="paragraph" w:styleId="Prrafodelista">
    <w:name w:val="List Paragraph"/>
    <w:basedOn w:val="Normal"/>
    <w:uiPriority w:val="34"/>
    <w:qFormat/>
    <w:rsid w:val="000642DE"/>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rsid w:val="0039496B"/>
    <w:rPr>
      <w:color w:val="0000FF"/>
      <w:u w:val="single"/>
    </w:rPr>
  </w:style>
  <w:style w:type="character" w:customStyle="1" w:styleId="apple-converted-space">
    <w:name w:val="apple-converted-space"/>
    <w:basedOn w:val="Fuentedeprrafopredeter"/>
    <w:rsid w:val="0039496B"/>
  </w:style>
  <w:style w:type="paragraph" w:customStyle="1" w:styleId="1Car">
    <w:name w:val="1 Car"/>
    <w:basedOn w:val="Normal"/>
    <w:uiPriority w:val="99"/>
    <w:rsid w:val="0020330D"/>
    <w:pPr>
      <w:widowControl w:val="0"/>
      <w:autoSpaceDE w:val="0"/>
      <w:autoSpaceDN w:val="0"/>
      <w:adjustRightInd w:val="0"/>
      <w:spacing w:after="160" w:line="240" w:lineRule="exact"/>
      <w:ind w:firstLine="454"/>
      <w:jc w:val="both"/>
    </w:pPr>
    <w:rPr>
      <w:rFonts w:ascii="Tahoma" w:hAnsi="Tahoma" w:cs="Tahoma"/>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a\AppData\Roaming\Microsoft\Plantillas\ajuntamen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ajuntament</Template>
  <TotalTime>7</TotalTime>
  <Pages>4</Pages>
  <Words>734</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María José Berenguer Cerdá informa que:</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María José Berenguer Cerdá informa que:</dc:title>
  <dc:creator>Rebeca</dc:creator>
  <cp:lastModifiedBy>Usuario</cp:lastModifiedBy>
  <cp:revision>5</cp:revision>
  <cp:lastPrinted>2017-02-10T12:03:00Z</cp:lastPrinted>
  <dcterms:created xsi:type="dcterms:W3CDTF">2019-02-12T11:16:00Z</dcterms:created>
  <dcterms:modified xsi:type="dcterms:W3CDTF">2019-02-27T07:40:00Z</dcterms:modified>
</cp:coreProperties>
</file>